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16F" w:rsidRDefault="00C1416F" w:rsidP="00C1416F">
      <w:pPr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МИЛЛЕРОВСКИЙ РАЙОН МУНИЦИПАЛЬНОЕ БЮДЖЕТНОЕ ОБЩЕОБРАЗОВАТЕЛЬНОЕ УЧРЕЖДЕНИЕ ГИМНАЗИЯ № 1 ИМ.ПЕНЬКОВА М.И.</w:t>
      </w:r>
    </w:p>
    <w:p w:rsidR="00C1416F" w:rsidRDefault="00C1416F" w:rsidP="00C1416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416F" w:rsidRDefault="00C1416F" w:rsidP="00C1416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416F" w:rsidRDefault="00C1416F" w:rsidP="00C1416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416F" w:rsidRDefault="00C1416F" w:rsidP="00C1416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416F" w:rsidRPr="0062028A" w:rsidRDefault="00C1416F" w:rsidP="00C1416F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62028A">
        <w:rPr>
          <w:rFonts w:ascii="Times New Roman" w:hAnsi="Times New Roman"/>
          <w:sz w:val="24"/>
          <w:szCs w:val="28"/>
        </w:rPr>
        <w:t>«Утверждаю»</w:t>
      </w:r>
    </w:p>
    <w:p w:rsidR="00C1416F" w:rsidRPr="0062028A" w:rsidRDefault="00C1416F" w:rsidP="00C1416F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62028A">
        <w:rPr>
          <w:rFonts w:ascii="Times New Roman" w:hAnsi="Times New Roman"/>
          <w:sz w:val="24"/>
          <w:szCs w:val="28"/>
        </w:rPr>
        <w:t>Директор МБОУ гимназии №1</w:t>
      </w:r>
    </w:p>
    <w:p w:rsidR="00C1416F" w:rsidRPr="0062028A" w:rsidRDefault="00C1416F" w:rsidP="00C1416F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62028A">
        <w:rPr>
          <w:rFonts w:ascii="Times New Roman" w:hAnsi="Times New Roman"/>
          <w:sz w:val="24"/>
          <w:szCs w:val="28"/>
        </w:rPr>
        <w:t>приказ от «</w:t>
      </w:r>
      <w:r w:rsidR="00E05206">
        <w:rPr>
          <w:rFonts w:ascii="Times New Roman" w:hAnsi="Times New Roman"/>
          <w:sz w:val="24"/>
          <w:szCs w:val="28"/>
        </w:rPr>
        <w:t>30»08. 202</w:t>
      </w:r>
      <w:r w:rsidR="004A0454">
        <w:rPr>
          <w:rFonts w:ascii="Times New Roman" w:hAnsi="Times New Roman"/>
          <w:sz w:val="24"/>
          <w:szCs w:val="28"/>
        </w:rPr>
        <w:t>3</w:t>
      </w:r>
      <w:r w:rsidR="00E05206">
        <w:rPr>
          <w:rFonts w:ascii="Times New Roman" w:hAnsi="Times New Roman"/>
          <w:sz w:val="24"/>
          <w:szCs w:val="28"/>
        </w:rPr>
        <w:t xml:space="preserve"> г. № </w:t>
      </w:r>
      <w:r w:rsidR="00304AE5">
        <w:rPr>
          <w:rFonts w:ascii="Times New Roman" w:hAnsi="Times New Roman"/>
          <w:sz w:val="24"/>
          <w:szCs w:val="28"/>
        </w:rPr>
        <w:t>240</w:t>
      </w:r>
    </w:p>
    <w:p w:rsidR="00C1416F" w:rsidRPr="0062028A" w:rsidRDefault="00C1416F" w:rsidP="00C1416F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62028A">
        <w:rPr>
          <w:rFonts w:ascii="Times New Roman" w:hAnsi="Times New Roman"/>
          <w:sz w:val="24"/>
          <w:szCs w:val="28"/>
        </w:rPr>
        <w:t>__________ Н.И.Пономарев</w:t>
      </w:r>
    </w:p>
    <w:p w:rsidR="00C1416F" w:rsidRDefault="00C1416F" w:rsidP="00C1416F">
      <w:pPr>
        <w:jc w:val="right"/>
        <w:rPr>
          <w:rFonts w:ascii="Times New Roman" w:hAnsi="Times New Roman"/>
          <w:sz w:val="28"/>
          <w:szCs w:val="28"/>
        </w:rPr>
      </w:pPr>
    </w:p>
    <w:p w:rsidR="00C1416F" w:rsidRDefault="00C1416F" w:rsidP="00C1416F">
      <w:pPr>
        <w:jc w:val="right"/>
        <w:rPr>
          <w:rFonts w:ascii="Times New Roman" w:hAnsi="Times New Roman"/>
          <w:sz w:val="28"/>
          <w:szCs w:val="28"/>
        </w:rPr>
      </w:pPr>
    </w:p>
    <w:p w:rsidR="00C1416F" w:rsidRDefault="00C1416F" w:rsidP="00C1416F">
      <w:pPr>
        <w:spacing w:after="0" w:line="240" w:lineRule="auto"/>
        <w:jc w:val="center"/>
        <w:rPr>
          <w:rFonts w:ascii="Times New Roman" w:hAnsi="Times New Roman"/>
          <w:b/>
          <w:sz w:val="36"/>
          <w:szCs w:val="32"/>
        </w:rPr>
      </w:pPr>
    </w:p>
    <w:p w:rsidR="00C1416F" w:rsidRDefault="00C1416F" w:rsidP="00C1416F">
      <w:pPr>
        <w:spacing w:after="0" w:line="240" w:lineRule="auto"/>
        <w:jc w:val="center"/>
        <w:rPr>
          <w:rFonts w:ascii="Times New Roman" w:hAnsi="Times New Roman"/>
          <w:b/>
          <w:sz w:val="36"/>
          <w:szCs w:val="32"/>
        </w:rPr>
      </w:pPr>
    </w:p>
    <w:p w:rsidR="00C1416F" w:rsidRPr="0062028A" w:rsidRDefault="00C1416F" w:rsidP="00C1416F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62028A">
        <w:rPr>
          <w:rFonts w:ascii="Times New Roman" w:hAnsi="Times New Roman"/>
          <w:b/>
          <w:sz w:val="28"/>
          <w:szCs w:val="32"/>
        </w:rPr>
        <w:t xml:space="preserve">РАБОЧАЯ ПРОГРАММА </w:t>
      </w:r>
    </w:p>
    <w:p w:rsidR="00C1416F" w:rsidRPr="0062028A" w:rsidRDefault="00C1416F" w:rsidP="00C1416F">
      <w:pPr>
        <w:spacing w:after="0" w:line="240" w:lineRule="auto"/>
        <w:jc w:val="center"/>
        <w:rPr>
          <w:rFonts w:ascii="Times New Roman" w:hAnsi="Times New Roman"/>
          <w:color w:val="C00000"/>
          <w:sz w:val="28"/>
          <w:szCs w:val="32"/>
          <w:u w:val="single"/>
        </w:rPr>
      </w:pPr>
      <w:r w:rsidRPr="0062028A">
        <w:rPr>
          <w:rFonts w:ascii="Times New Roman" w:hAnsi="Times New Roman"/>
          <w:b/>
          <w:sz w:val="28"/>
          <w:szCs w:val="32"/>
        </w:rPr>
        <w:t>по родной литературе (русской)</w:t>
      </w:r>
    </w:p>
    <w:p w:rsidR="00C1416F" w:rsidRPr="0062028A" w:rsidRDefault="00C1416F" w:rsidP="00C1416F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Cs w:val="28"/>
          <w:u w:val="single"/>
        </w:rPr>
      </w:pPr>
    </w:p>
    <w:p w:rsidR="00C1416F" w:rsidRDefault="00C1416F" w:rsidP="00C1416F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C1416F" w:rsidRPr="00FD5D88" w:rsidRDefault="00C1416F" w:rsidP="00C1416F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C1416F" w:rsidRPr="00B365B3" w:rsidRDefault="00C1416F" w:rsidP="00C1416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365B3"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основное общее,   1</w:t>
      </w:r>
      <w:r w:rsidR="0062028A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="004A0454">
        <w:rPr>
          <w:rFonts w:ascii="Times New Roman" w:eastAsia="Times New Roman" w:hAnsi="Times New Roman" w:cs="Times New Roman"/>
          <w:sz w:val="28"/>
          <w:szCs w:val="28"/>
          <w:u w:val="single"/>
        </w:rPr>
        <w:t>Б</w:t>
      </w:r>
      <w:r w:rsidRPr="00B365B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класс</w:t>
      </w:r>
    </w:p>
    <w:p w:rsidR="00C1416F" w:rsidRPr="00B365B3" w:rsidRDefault="00C1416F" w:rsidP="00C1416F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  <w:u w:val="single"/>
        </w:rPr>
      </w:pPr>
      <w:r w:rsidRPr="00B365B3">
        <w:rPr>
          <w:rFonts w:ascii="Times New Roman" w:hAnsi="Times New Roman" w:cs="Times New Roman"/>
          <w:sz w:val="28"/>
          <w:szCs w:val="28"/>
        </w:rPr>
        <w:t>Количество часов:</w:t>
      </w:r>
      <w:r w:rsidRPr="00B365B3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4A0454">
        <w:rPr>
          <w:rFonts w:ascii="Times New Roman" w:hAnsi="Times New Roman" w:cs="Times New Roman"/>
          <w:sz w:val="28"/>
          <w:szCs w:val="28"/>
          <w:u w:val="single"/>
        </w:rPr>
        <w:t>8</w:t>
      </w:r>
    </w:p>
    <w:p w:rsidR="00C1416F" w:rsidRPr="00B365B3" w:rsidRDefault="00C1416F" w:rsidP="00C141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365B3">
        <w:rPr>
          <w:rFonts w:ascii="Times New Roman" w:hAnsi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="004A0454">
        <w:rPr>
          <w:rFonts w:ascii="Times New Roman" w:hAnsi="Times New Roman"/>
          <w:sz w:val="28"/>
          <w:szCs w:val="28"/>
        </w:rPr>
        <w:t>С</w:t>
      </w:r>
      <w:proofErr w:type="gramEnd"/>
      <w:r w:rsidR="004A0454">
        <w:rPr>
          <w:rFonts w:ascii="Times New Roman" w:hAnsi="Times New Roman"/>
          <w:sz w:val="28"/>
          <w:szCs w:val="28"/>
        </w:rPr>
        <w:t>умская Н.В.</w:t>
      </w:r>
    </w:p>
    <w:p w:rsidR="00C1416F" w:rsidRDefault="00C1416F" w:rsidP="00C1416F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C1416F" w:rsidRDefault="00C1416F" w:rsidP="00C1416F">
      <w:pPr>
        <w:jc w:val="center"/>
      </w:pPr>
    </w:p>
    <w:p w:rsidR="00C1416F" w:rsidRDefault="00C1416F" w:rsidP="00C1416F">
      <w:pPr>
        <w:jc w:val="center"/>
      </w:pPr>
    </w:p>
    <w:p w:rsidR="00C1416F" w:rsidRDefault="00C1416F" w:rsidP="00C1416F">
      <w:pPr>
        <w:jc w:val="center"/>
      </w:pPr>
    </w:p>
    <w:p w:rsidR="00C1416F" w:rsidRDefault="00C1416F" w:rsidP="00C1416F">
      <w:pPr>
        <w:jc w:val="center"/>
      </w:pPr>
    </w:p>
    <w:p w:rsidR="00C1416F" w:rsidRDefault="00C1416F" w:rsidP="00C1416F">
      <w:pPr>
        <w:jc w:val="center"/>
      </w:pPr>
    </w:p>
    <w:p w:rsidR="00C1416F" w:rsidRDefault="00C1416F" w:rsidP="00C1416F">
      <w:pPr>
        <w:jc w:val="center"/>
      </w:pPr>
    </w:p>
    <w:p w:rsidR="00C1416F" w:rsidRDefault="00C1416F" w:rsidP="00C1416F">
      <w:pPr>
        <w:jc w:val="center"/>
      </w:pPr>
    </w:p>
    <w:p w:rsidR="00C1416F" w:rsidRDefault="00C1416F" w:rsidP="00C1416F">
      <w:pPr>
        <w:spacing w:line="240" w:lineRule="auto"/>
        <w:jc w:val="center"/>
        <w:rPr>
          <w:rFonts w:ascii="Times New Roman" w:hAnsi="Times New Roman" w:cs="Times New Roman"/>
        </w:rPr>
      </w:pPr>
    </w:p>
    <w:p w:rsidR="00C1416F" w:rsidRDefault="00C1416F" w:rsidP="00C1416F">
      <w:pPr>
        <w:spacing w:line="240" w:lineRule="auto"/>
        <w:jc w:val="center"/>
        <w:rPr>
          <w:rFonts w:ascii="Times New Roman" w:hAnsi="Times New Roman" w:cs="Times New Roman"/>
        </w:rPr>
      </w:pPr>
    </w:p>
    <w:p w:rsidR="00C1416F" w:rsidRDefault="00C1416F" w:rsidP="00C1416F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г. МИЛЛЕРОВО</w:t>
      </w:r>
    </w:p>
    <w:p w:rsidR="00C1416F" w:rsidRPr="00C1416F" w:rsidRDefault="00C1416F" w:rsidP="00C1416F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</w:t>
      </w:r>
      <w:r w:rsidR="004A0454">
        <w:rPr>
          <w:rFonts w:ascii="Times New Roman" w:hAnsi="Times New Roman" w:cs="Times New Roman"/>
          <w:sz w:val="28"/>
          <w:szCs w:val="24"/>
        </w:rPr>
        <w:t>3</w:t>
      </w:r>
      <w:r>
        <w:rPr>
          <w:rFonts w:ascii="Times New Roman" w:hAnsi="Times New Roman" w:cs="Times New Roman"/>
          <w:sz w:val="28"/>
          <w:szCs w:val="24"/>
        </w:rPr>
        <w:t>г.</w:t>
      </w:r>
    </w:p>
    <w:p w:rsidR="0062028A" w:rsidRDefault="0062028A" w:rsidP="00C1416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16F" w:rsidRPr="00304AE5" w:rsidRDefault="00C1416F" w:rsidP="00304AE5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1416F" w:rsidRDefault="00C1416F" w:rsidP="00C1416F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рабочая программа составлена  в соответствии 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1416F" w:rsidRDefault="00C1416F" w:rsidP="00C1416F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Нормативно правовыми  документами  федерального уровня:</w:t>
      </w:r>
    </w:p>
    <w:p w:rsidR="00C1416F" w:rsidRDefault="00C1416F" w:rsidP="00C1416F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*Федеральный закон от 29 декабря 2012 г. №273-ФЗ п.3.6. ст. 28 «Об образовании в Российской Федерации» (с изменениями и дополнениями).</w:t>
      </w:r>
    </w:p>
    <w:p w:rsidR="00C1416F" w:rsidRDefault="00C1416F" w:rsidP="00C1416F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*Федеральным  государственным образовательным стандартом основного общего и среднего общего образования  (ФГОС ООО, ФГОС СОО).</w:t>
      </w:r>
    </w:p>
    <w:p w:rsidR="00C1416F" w:rsidRDefault="00C1416F" w:rsidP="00C1416F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*Письмо Министерства образования и науки Российской Федерации от 28.10.2015 г. №08-178 «О рабочих программах»</w:t>
      </w:r>
      <w:r>
        <w:rPr>
          <w:rFonts w:ascii="Times New Roman" w:hAnsi="Times New Roman" w:cs="Times New Roman"/>
          <w:sz w:val="28"/>
          <w:szCs w:val="28"/>
        </w:rPr>
        <w:br/>
        <w:t>*Федерального перечня учебников.</w:t>
      </w:r>
    </w:p>
    <w:p w:rsidR="00C1416F" w:rsidRDefault="00C1416F" w:rsidP="00C1416F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C1416F" w:rsidRDefault="00C1416F" w:rsidP="00C1416F">
      <w:pPr>
        <w:pStyle w:val="a5"/>
        <w:spacing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416F" w:rsidRDefault="00C1416F" w:rsidP="00C1416F">
      <w:pPr>
        <w:pStyle w:val="a5"/>
        <w:spacing w:line="240" w:lineRule="auto"/>
        <w:ind w:left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C1416F" w:rsidRDefault="00C1416F" w:rsidP="00C1416F">
      <w:pPr>
        <w:pStyle w:val="a5"/>
        <w:numPr>
          <w:ilvl w:val="0"/>
          <w:numId w:val="3"/>
        </w:num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образовательной программой гимназии (педсовет от </w:t>
      </w:r>
      <w:r w:rsidR="003F04DD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3F04D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3F04DD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 пр. № </w:t>
      </w:r>
      <w:r w:rsidR="003F04D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приказ  №</w:t>
      </w:r>
      <w:r w:rsidR="003F04DD">
        <w:rPr>
          <w:rFonts w:ascii="Times New Roman" w:eastAsia="Times New Roman" w:hAnsi="Times New Roman"/>
          <w:sz w:val="28"/>
          <w:szCs w:val="28"/>
          <w:lang w:eastAsia="ru-RU"/>
        </w:rPr>
        <w:t>240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F04DD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3F04D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3F04DD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г.;</w:t>
      </w:r>
    </w:p>
    <w:p w:rsidR="00C1416F" w:rsidRDefault="00C1416F" w:rsidP="00C1416F">
      <w:pPr>
        <w:pStyle w:val="a5"/>
        <w:numPr>
          <w:ilvl w:val="0"/>
          <w:numId w:val="3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М.И.;</w:t>
      </w:r>
    </w:p>
    <w:p w:rsidR="00C1416F" w:rsidRDefault="00C1416F" w:rsidP="00C1416F">
      <w:pPr>
        <w:pStyle w:val="a5"/>
        <w:numPr>
          <w:ilvl w:val="0"/>
          <w:numId w:val="3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C1416F" w:rsidRDefault="00C1416F" w:rsidP="00C1416F">
      <w:pPr>
        <w:pStyle w:val="a5"/>
        <w:numPr>
          <w:ilvl w:val="0"/>
          <w:numId w:val="3"/>
        </w:numPr>
        <w:tabs>
          <w:tab w:val="left" w:pos="-567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Программой воспитания гимназии  (</w:t>
      </w:r>
      <w:r w:rsidRPr="003F04DD">
        <w:rPr>
          <w:rFonts w:ascii="Times New Roman" w:hAnsi="Times New Roman"/>
          <w:sz w:val="28"/>
          <w:szCs w:val="28"/>
        </w:rPr>
        <w:t>Приказ №</w:t>
      </w:r>
      <w:r w:rsidR="003F04DD" w:rsidRPr="003F04DD">
        <w:rPr>
          <w:rFonts w:ascii="Times New Roman" w:hAnsi="Times New Roman"/>
          <w:sz w:val="28"/>
          <w:szCs w:val="28"/>
        </w:rPr>
        <w:t>240</w:t>
      </w:r>
      <w:r w:rsidR="00E05206" w:rsidRPr="003F04DD">
        <w:rPr>
          <w:rFonts w:ascii="Times New Roman" w:hAnsi="Times New Roman"/>
          <w:sz w:val="28"/>
          <w:szCs w:val="28"/>
        </w:rPr>
        <w:t xml:space="preserve"> от</w:t>
      </w:r>
      <w:r w:rsidR="00E05206">
        <w:rPr>
          <w:rFonts w:ascii="Times New Roman" w:hAnsi="Times New Roman"/>
          <w:sz w:val="28"/>
          <w:szCs w:val="28"/>
        </w:rPr>
        <w:t xml:space="preserve"> 30.08.202</w:t>
      </w:r>
      <w:r w:rsidR="004A04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г., педсовет от</w:t>
      </w:r>
      <w:r w:rsidR="003F04DD">
        <w:rPr>
          <w:rFonts w:ascii="Times New Roman" w:hAnsi="Times New Roman"/>
          <w:sz w:val="28"/>
          <w:szCs w:val="28"/>
        </w:rPr>
        <w:t xml:space="preserve"> </w:t>
      </w:r>
      <w:r w:rsidR="00E05206">
        <w:rPr>
          <w:rFonts w:ascii="Times New Roman" w:hAnsi="Times New Roman"/>
          <w:sz w:val="28"/>
          <w:szCs w:val="28"/>
        </w:rPr>
        <w:t>30.08.202</w:t>
      </w:r>
      <w:r w:rsidR="004A0454">
        <w:rPr>
          <w:rFonts w:ascii="Times New Roman" w:hAnsi="Times New Roman"/>
          <w:sz w:val="28"/>
          <w:szCs w:val="28"/>
        </w:rPr>
        <w:t>3</w:t>
      </w:r>
      <w:r w:rsidR="00E05206">
        <w:rPr>
          <w:rFonts w:ascii="Times New Roman" w:hAnsi="Times New Roman"/>
          <w:sz w:val="28"/>
          <w:szCs w:val="28"/>
        </w:rPr>
        <w:t xml:space="preserve">  №1</w:t>
      </w:r>
      <w:r>
        <w:rPr>
          <w:rFonts w:ascii="Times New Roman" w:hAnsi="Times New Roman"/>
          <w:sz w:val="28"/>
          <w:szCs w:val="28"/>
        </w:rPr>
        <w:t>);</w:t>
      </w:r>
    </w:p>
    <w:p w:rsidR="00C1416F" w:rsidRDefault="00C1416F" w:rsidP="00C1416F">
      <w:pPr>
        <w:pStyle w:val="a5"/>
        <w:numPr>
          <w:ilvl w:val="0"/>
          <w:numId w:val="3"/>
        </w:numPr>
        <w:spacing w:after="0" w:line="240" w:lineRule="auto"/>
        <w:ind w:left="14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Учебным планом МБОУ гимназии №1 на 202</w:t>
      </w:r>
      <w:r w:rsidR="00304AE5">
        <w:rPr>
          <w:rFonts w:ascii="Times New Roman" w:hAnsi="Times New Roman"/>
          <w:sz w:val="28"/>
          <w:szCs w:val="28"/>
        </w:rPr>
        <w:t>3</w:t>
      </w:r>
      <w:r w:rsidR="00E05206">
        <w:rPr>
          <w:rFonts w:ascii="Times New Roman" w:hAnsi="Times New Roman"/>
          <w:sz w:val="28"/>
          <w:szCs w:val="28"/>
        </w:rPr>
        <w:t>-202</w:t>
      </w:r>
      <w:r w:rsidR="00304AE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уч. год (приказ от </w:t>
      </w:r>
      <w:r w:rsidR="00E05206">
        <w:rPr>
          <w:rFonts w:ascii="Times New Roman" w:hAnsi="Times New Roman"/>
          <w:sz w:val="28"/>
          <w:szCs w:val="28"/>
        </w:rPr>
        <w:t>30.08.202</w:t>
      </w:r>
      <w:r w:rsidR="004A04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  №</w:t>
      </w:r>
      <w:r w:rsidR="00304AE5" w:rsidRPr="003F04DD">
        <w:rPr>
          <w:rFonts w:ascii="Times New Roman" w:hAnsi="Times New Roman"/>
          <w:sz w:val="28"/>
          <w:szCs w:val="28"/>
        </w:rPr>
        <w:t>240</w:t>
      </w:r>
      <w:r w:rsidRPr="003F04DD">
        <w:rPr>
          <w:rFonts w:ascii="Times New Roman" w:hAnsi="Times New Roman"/>
          <w:sz w:val="28"/>
          <w:szCs w:val="28"/>
        </w:rPr>
        <w:t>);.</w:t>
      </w:r>
    </w:p>
    <w:p w:rsidR="00C1416F" w:rsidRDefault="00C1416F" w:rsidP="00C1416F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основании:</w:t>
      </w:r>
    </w:p>
    <w:p w:rsidR="00C1416F" w:rsidRDefault="00C1416F" w:rsidP="00C1416F">
      <w:pPr>
        <w:pStyle w:val="a3"/>
        <w:numPr>
          <w:ilvl w:val="0"/>
          <w:numId w:val="4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(</w:t>
      </w:r>
      <w:hyperlink r:id="rId5" w:history="1">
        <w:r>
          <w:rPr>
            <w:rStyle w:val="a8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1416F" w:rsidRDefault="00C1416F" w:rsidP="00C1416F">
      <w:pPr>
        <w:pStyle w:val="a3"/>
        <w:numPr>
          <w:ilvl w:val="0"/>
          <w:numId w:val="4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r>
          <w:rPr>
            <w:rStyle w:val="a8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C1416F" w:rsidRDefault="00C1416F" w:rsidP="00304AE5">
      <w:pPr>
        <w:pStyle w:val="3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1416F" w:rsidRPr="00BB7BC6" w:rsidRDefault="00C1416F" w:rsidP="00304AE5">
      <w:pPr>
        <w:pStyle w:val="3"/>
        <w:shd w:val="clear" w:color="auto" w:fill="auto"/>
        <w:spacing w:after="0" w:line="240" w:lineRule="auto"/>
        <w:ind w:left="20" w:right="20" w:firstLine="74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BB7BC6">
        <w:rPr>
          <w:rFonts w:ascii="Times New Roman" w:hAnsi="Times New Roman" w:cs="Times New Roman"/>
          <w:b/>
          <w:bCs/>
          <w:iCs/>
          <w:sz w:val="28"/>
          <w:szCs w:val="28"/>
        </w:rPr>
        <w:t>Цели: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последовательное формирование читательской культуры через приобщение к чтению художественной литературы;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освоение общекультурных навыков чтения, восприятия художественного языка и понимания художественного смысла литературных произведений;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lastRenderedPageBreak/>
        <w:t>• развитие эмоциональной сферы личности, образного, ассоциативного и логического мышления;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овладение базовым филологическим инструментарием, способствующим более глубокому эмоциональному переживанию и интеллектуальному осмыслению художественного текста;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формирование потребности и способности выражения себя в слове.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</w:t>
      </w:r>
      <w:r w:rsidRPr="00BB7BC6">
        <w:rPr>
          <w:b/>
          <w:bCs/>
          <w:color w:val="000000"/>
          <w:sz w:val="28"/>
          <w:szCs w:val="28"/>
        </w:rPr>
        <w:t>адачи: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осознание коммуникативно-эстетических возможностей языка на основе изучения выдающихся произведений русской литературы, литературы своего народа;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 т. п.;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отражѐнную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формирование отношения к литературе как к особому способу познания жизни;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воспитание у читателя культуры выражения собственной позиции, способности аргументировать своѐ мнение и оформлять его словесно в устных и письменных высказываниях разных жанров, создавать развѐрнутые высказывания творческого, аналитического и интерпретирующего характера;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воспитание культуры понимания «чужой» позиции, а также уважительного отношения к ценностям других людей, к культуре других эпох; развитие способности понимать литературные художественные произведения, отражающие этнокультурные традиции;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воспитание квалифицированного читателя со сформированным эстетическим вкусом;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формирование отношения к литературе как к одной из основных культурных ценностей народа;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lastRenderedPageBreak/>
        <w:t>• обеспечение через чтение и изучение классической и современной литературы культурной самоидентификации;</w:t>
      </w:r>
    </w:p>
    <w:p w:rsidR="00C1416F" w:rsidRPr="00BB7BC6" w:rsidRDefault="00C1416F" w:rsidP="00304AE5">
      <w:pPr>
        <w:pStyle w:val="a9"/>
        <w:shd w:val="clear" w:color="auto" w:fill="FFFFFF"/>
        <w:ind w:left="720"/>
        <w:rPr>
          <w:color w:val="000000"/>
          <w:sz w:val="28"/>
          <w:szCs w:val="28"/>
        </w:rPr>
      </w:pPr>
      <w:r w:rsidRPr="00BB7BC6">
        <w:rPr>
          <w:color w:val="000000"/>
          <w:sz w:val="28"/>
          <w:szCs w:val="28"/>
        </w:rPr>
        <w:t>• осознание значимости чтения и изучения литературы для своего дальнейшего развития;</w:t>
      </w:r>
    </w:p>
    <w:p w:rsidR="00C1416F" w:rsidRDefault="00C1416F" w:rsidP="00304AE5">
      <w:pPr>
        <w:pStyle w:val="a9"/>
        <w:shd w:val="clear" w:color="auto" w:fill="FFFFFF"/>
        <w:ind w:left="720"/>
        <w:rPr>
          <w:rFonts w:ascii="Verdana" w:hAnsi="Verdana"/>
          <w:color w:val="000000"/>
          <w:sz w:val="32"/>
          <w:szCs w:val="32"/>
        </w:rPr>
      </w:pPr>
      <w:r w:rsidRPr="00BB7BC6">
        <w:rPr>
          <w:color w:val="000000"/>
          <w:sz w:val="28"/>
          <w:szCs w:val="28"/>
        </w:rPr>
        <w:t xml:space="preserve">• формирование у школьника стремления сознательно планировать своѐ </w:t>
      </w:r>
      <w:proofErr w:type="spellStart"/>
      <w:r w:rsidRPr="00BB7BC6">
        <w:rPr>
          <w:color w:val="000000"/>
          <w:sz w:val="28"/>
          <w:szCs w:val="28"/>
        </w:rPr>
        <w:t>досуговое</w:t>
      </w:r>
      <w:proofErr w:type="spellEnd"/>
      <w:r w:rsidRPr="00BB7BC6">
        <w:rPr>
          <w:color w:val="000000"/>
          <w:sz w:val="28"/>
          <w:szCs w:val="28"/>
        </w:rPr>
        <w:t xml:space="preserve"> чтение.</w:t>
      </w:r>
    </w:p>
    <w:p w:rsidR="00C1416F" w:rsidRDefault="00C1416F" w:rsidP="00304AE5">
      <w:pPr>
        <w:pStyle w:val="a3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16F" w:rsidRDefault="00C1416F" w:rsidP="00C1416F">
      <w:pPr>
        <w:pStyle w:val="a3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</w:p>
    <w:p w:rsidR="00C1416F" w:rsidRDefault="00C1416F" w:rsidP="00C1416F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1416F" w:rsidRDefault="00C1416F" w:rsidP="00C1416F">
      <w:pPr>
        <w:pStyle w:val="a5"/>
        <w:spacing w:line="240" w:lineRule="auto"/>
        <w:ind w:left="142"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родная литература (русская</w:t>
      </w:r>
      <w:proofErr w:type="gramStart"/>
      <w:r>
        <w:rPr>
          <w:rStyle w:val="FontStyle13"/>
          <w:sz w:val="28"/>
          <w:szCs w:val="28"/>
        </w:rPr>
        <w:t xml:space="preserve"> )</w:t>
      </w:r>
      <w:proofErr w:type="gramEnd"/>
      <w:r>
        <w:rPr>
          <w:rStyle w:val="FontStyle13"/>
          <w:sz w:val="28"/>
          <w:szCs w:val="28"/>
        </w:rPr>
        <w:t xml:space="preserve"> в 11 классе     отводится  0,5 часа в неделю. </w:t>
      </w:r>
    </w:p>
    <w:p w:rsidR="00C1416F" w:rsidRDefault="00C1416F" w:rsidP="00C1416F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Календарный учебный график МБОУ гимназии № 1 на 202</w:t>
      </w:r>
      <w:r w:rsidR="00304AE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-202</w:t>
      </w:r>
      <w:r w:rsidR="00304AE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учебный год предусматривает в 11 классе34 учебных недель. В соответствии с 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ФГОС </w:t>
      </w:r>
      <w:r>
        <w:rPr>
          <w:rFonts w:ascii="Times New Roman" w:hAnsi="Times New Roman"/>
          <w:sz w:val="28"/>
          <w:szCs w:val="28"/>
        </w:rPr>
        <w:t>и учебным планом школы на 202</w:t>
      </w:r>
      <w:r w:rsidR="00304AE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-202</w:t>
      </w:r>
      <w:r w:rsidR="00304AE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уч. год  для основного  общего образования на учебный предмет родная литература (русская) в 11 классе отводится  0,5  часа в неделю, т.е.  1</w:t>
      </w:r>
      <w:r w:rsidR="004A045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 часов  в год.</w:t>
      </w:r>
    </w:p>
    <w:p w:rsidR="00C1416F" w:rsidRDefault="00C1416F" w:rsidP="00C1416F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b/>
          <w:sz w:val="28"/>
          <w:szCs w:val="28"/>
        </w:rPr>
      </w:pPr>
    </w:p>
    <w:p w:rsidR="00C1416F" w:rsidRDefault="00C1416F" w:rsidP="00C1416F">
      <w:pPr>
        <w:pStyle w:val="a3"/>
        <w:ind w:left="142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C1416F" w:rsidRDefault="00C1416F" w:rsidP="00C1416F">
      <w:pPr>
        <w:pStyle w:val="a3"/>
        <w:ind w:left="142" w:right="-1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C1416F" w:rsidRDefault="00C1416F" w:rsidP="00C1416F">
      <w:pPr>
        <w:pStyle w:val="a3"/>
        <w:ind w:left="142" w:right="-1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календарный учебный график (приказ от </w:t>
      </w:r>
      <w:r w:rsidR="00E0520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.08.202</w:t>
      </w:r>
      <w:r w:rsidR="003F04D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</w:t>
      </w:r>
      <w:r w:rsidR="003F04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3F04DD">
        <w:rPr>
          <w:rFonts w:ascii="Times New Roman" w:hAnsi="Times New Roman" w:cs="Times New Roman"/>
          <w:sz w:val="28"/>
          <w:szCs w:val="28"/>
        </w:rPr>
        <w:t>240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1416F" w:rsidRDefault="00C1416F" w:rsidP="00C1416F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C1416F" w:rsidRDefault="00C1416F" w:rsidP="00C1416F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C1416F" w:rsidRDefault="00C1416F" w:rsidP="00C1416F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болезни учителя;</w:t>
      </w:r>
    </w:p>
    <w:p w:rsidR="00C1416F" w:rsidRDefault="00C1416F" w:rsidP="00C1416F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ВПР;</w:t>
      </w:r>
    </w:p>
    <w:p w:rsidR="00C1416F" w:rsidRDefault="00C1416F" w:rsidP="00C1416F">
      <w:pPr>
        <w:pStyle w:val="a3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в условиях карантина на дистанционном обучении;</w:t>
      </w:r>
    </w:p>
    <w:p w:rsidR="00C1416F" w:rsidRDefault="00C1416F" w:rsidP="00C1416F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другими.</w:t>
      </w:r>
    </w:p>
    <w:p w:rsidR="00C1416F" w:rsidRPr="004A0454" w:rsidRDefault="00C1416F" w:rsidP="004A0454">
      <w:pPr>
        <w:tabs>
          <w:tab w:val="left" w:pos="426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  программа  рассчитана на 1</w:t>
      </w:r>
      <w:r w:rsidR="004A045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будет выполнена и освоена обучающимися в  полном объём.</w:t>
      </w:r>
    </w:p>
    <w:p w:rsidR="00107DE5" w:rsidRPr="004A0454" w:rsidRDefault="00107DE5" w:rsidP="004A045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 Планируемые результаты освоения учебного предмета «Родная русская литература»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Выпускник научится: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демонстрировать знание основных произведений отечественной литературы, приводя примеры двух или более текстов, затрагивающих общие темы или проблемы;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    в устной и письменной форме   обосновывать выбор художественного произведения для анализа, приводя в качестве аргумента как тему (темы) произведения, так и его проблематику (скрытые в нем смыслы и подтексты);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    в устной форме, а также в письменной форме  использовать для раскрытия тезисов своего высказывания указание на соответствующие фрагменты произведения, носящие проблемный характер и требующие анализа;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       в устной и письменной форме   давать объективное изложение текста,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созданного художественного мира произведения;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обобщать и анализировать свой читательский опыт, анализировать жанрово-родовой выбор автора; раскрывать особенности развития и связей элементов художественного мира произведения, место и время действия;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значимости.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анализировать авторский выбор определенных композиционных решений в произведении, раскрывая, как взаиморасположение и взаимосвязь его частей определяет структуру произведения и обусловливает его эстетическое воздействие на читателя (например, выбор зачина и концовки произведения, открытого или закрытого финала, противопоставлений в системе образов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персонажей и пр.);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анализировать произведения или их фрагменты, в которых для осмысления точки зрения автора и/или героев требуется отличать, что прямо заявлено в тексте, от того, что действительно подразумевается (например, сатира, сарказм, ирония или гипербола);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    осуществлять следующую продуктивную деятельность: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(течению) и культурно-исторической эпохе (периоду);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давать историко-культурный комментарий к тексту произведения (в том числе и с использованием ресурсов музея, специализированной библиотеки, интернет-ресурсов и т. д.).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7DE5" w:rsidRPr="00EF4BD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b/>
          <w:i/>
          <w:sz w:val="28"/>
          <w:szCs w:val="28"/>
        </w:rPr>
        <w:t>Выпускник получит возможность научиться:</w:t>
      </w:r>
    </w:p>
    <w:p w:rsidR="00107DE5" w:rsidRPr="00EF4BD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i/>
          <w:sz w:val="28"/>
          <w:szCs w:val="28"/>
        </w:rPr>
        <w:t xml:space="preserve">-        </w:t>
      </w: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107DE5" w:rsidRPr="00EF4BD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>-      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107DE5" w:rsidRPr="00EF4BD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>-        анализировать одну из интерпретаций эпического, драматического или лирического произведений (например, кино- или театральную постановку; запись художественного чтения; серию иллюстраций к произведению), оценивая то, как интерпретируется исходный текст;</w:t>
      </w:r>
    </w:p>
    <w:p w:rsidR="00107DE5" w:rsidRPr="00EF4BD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—       узнать об историко-культурном подходе в литературоведении;</w:t>
      </w:r>
    </w:p>
    <w:p w:rsidR="00107DE5" w:rsidRPr="00EF4BD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—       узнать об историко-литературном процессе </w:t>
      </w: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XIX</w:t>
      </w: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 </w:t>
      </w: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XX</w:t>
      </w: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веков;</w:t>
      </w:r>
    </w:p>
    <w:p w:rsidR="00107DE5" w:rsidRPr="00EF4BD5" w:rsidRDefault="00107DE5" w:rsidP="00107DE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>—       узнать о соотношении и взаимосвязях литературы с историческим периодом, эпохой;</w:t>
      </w:r>
    </w:p>
    <w:p w:rsidR="00107DE5" w:rsidRPr="00EF4BD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>—        анализировать произведения современной литературы;</w:t>
      </w:r>
    </w:p>
    <w:p w:rsidR="00107DE5" w:rsidRPr="00EF4BD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>—       рассматривать книгу как нравственный ориентир;</w:t>
      </w:r>
    </w:p>
    <w:p w:rsidR="00107DE5" w:rsidRPr="004A0454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4BD5">
        <w:rPr>
          <w:rFonts w:ascii="Times New Roman" w:eastAsia="Times New Roman" w:hAnsi="Times New Roman" w:cs="Times New Roman"/>
          <w:i/>
          <w:iCs/>
          <w:sz w:val="28"/>
          <w:szCs w:val="28"/>
        </w:rPr>
        <w:t>—        свободно и целенаправленно использовать конкретные понятия теории литературы, предусмотренные программой, и их соотношение: роды литературы (эпос, лирика и драма), жанры всех трех родов, литературные направления и проч.</w:t>
      </w:r>
    </w:p>
    <w:p w:rsid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F4BD5" w:rsidRDefault="00EF4BD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07DE5" w:rsidRPr="00107DE5" w:rsidRDefault="00107DE5" w:rsidP="00107D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2.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учебного предмета «Литература» </w:t>
      </w: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107DE5" w:rsidRDefault="00107DE5" w:rsidP="00107D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Проблемно-тематические блоки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(человек перед судом своей совести, человек-мыслитель и человек-деятель,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В.Я. Брюсов  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Стихотворения: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Ассаргадон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«Грядущие гунны», «Есть что-то позорное в мощи природы...»,  «Неколебимой истине...», «Каменщик»,   «Творчество», «Родной язык». «Юному поэту», «Я»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Г.Н. Щербакова 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Повесть «Вам и не снилось»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Б.А. Ахмадулина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Л.Н. Мартынов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Ю.П. Казаков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«Во сне ты горько плакал»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Личность и семья</w:t>
      </w:r>
      <w:r>
        <w:rPr>
          <w:rFonts w:ascii="Times New Roman" w:hAnsi="Times New Roman" w:cs="Times New Roman"/>
          <w:sz w:val="28"/>
          <w:szCs w:val="28"/>
        </w:rPr>
        <w:t xml:space="preserve"> (место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Е.И. Носов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Усвятскиешлемоносцы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Ю.В. Трифонов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Повесть «Обмен»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А.Н. Арбузов 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Пьеса «Жестокие игры»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Личность – общество – государство</w:t>
      </w:r>
      <w:r>
        <w:rPr>
          <w:rFonts w:ascii="Times New Roman" w:hAnsi="Times New Roman" w:cs="Times New Roman"/>
          <w:sz w:val="28"/>
          <w:szCs w:val="28"/>
        </w:rPr>
        <w:t xml:space="preserve"> 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А.А. Фадеев  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Романы  «Молодая гвардия»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Э.Веркин</w:t>
      </w:r>
      <w:proofErr w:type="spellEnd"/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Повесть «Облачный полк»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В.С. Маканин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«Кавказский пленный»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Прилепин</w:t>
      </w:r>
      <w:proofErr w:type="spellEnd"/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Санькя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Личность – природа – цивилизация</w:t>
      </w:r>
      <w:r>
        <w:rPr>
          <w:rFonts w:ascii="Times New Roman" w:hAnsi="Times New Roman" w:cs="Times New Roman"/>
          <w:sz w:val="28"/>
          <w:szCs w:val="28"/>
        </w:rPr>
        <w:t xml:space="preserve"> 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вызовы).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Заболоцкий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Стихотворения: «В жилищах наших», «Вчера, о смерти размышляя…», «Где-то в поле, возле Магадана…», «Движение», «Ивановы», «Лицо коня», «Метаморфозы».  «Новый Быт»,  «Рыбная лавка»,  «Искусство», «Я не ищу гармонии в природе…»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Н.М. Рубцов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Стихотворения: «В горнице», «Видения на холме», «Звезда полей», «Зимняя песня», «Привет, Россия, родина моя!..», «Тихая моя родина!», «Русский огонек», «Стихи»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Л.С. Петрушевская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Новыеробинзоны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Личность – история – современность</w:t>
      </w:r>
      <w:r>
        <w:rPr>
          <w:rFonts w:ascii="Times New Roman" w:hAnsi="Times New Roman" w:cs="Times New Roman"/>
          <w:sz w:val="28"/>
          <w:szCs w:val="28"/>
        </w:rPr>
        <w:t xml:space="preserve"> (время природное и историческое; роль личности в истории; вечное и исторически обусловленное в жизни человека и в </w:t>
      </w:r>
      <w:r>
        <w:rPr>
          <w:rFonts w:ascii="Times New Roman" w:hAnsi="Times New Roman" w:cs="Times New Roman"/>
          <w:sz w:val="28"/>
          <w:szCs w:val="28"/>
        </w:rPr>
        <w:lastRenderedPageBreak/>
        <w:t>культуре; свобода человека в условиях абсолютной несвободы; человек в прошлом, в настоящем и в проектах будущего).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Ю.О. Домбровский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 «Факультет ненужных вещей»</w:t>
      </w: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В.Ф. Тендряков </w:t>
      </w:r>
    </w:p>
    <w:p w:rsidR="00E05206" w:rsidRPr="004A0454" w:rsidRDefault="00107DE5" w:rsidP="004A04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Рассказы: «Пара гнедых», «Хлеб для собаки»</w:t>
      </w:r>
    </w:p>
    <w:p w:rsidR="001B5DB0" w:rsidRDefault="00107DE5" w:rsidP="00B01D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Календарно-тематическое планирование по родной литературе</w:t>
      </w:r>
      <w:r w:rsidR="00C1416F">
        <w:rPr>
          <w:rFonts w:ascii="Times New Roman" w:hAnsi="Times New Roman" w:cs="Times New Roman"/>
          <w:b/>
          <w:sz w:val="28"/>
          <w:szCs w:val="28"/>
        </w:rPr>
        <w:t>(русской)</w:t>
      </w:r>
    </w:p>
    <w:p w:rsidR="00107DE5" w:rsidRDefault="001B5DB0" w:rsidP="00B01D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класс, </w:t>
      </w:r>
    </w:p>
    <w:p w:rsidR="00107DE5" w:rsidRDefault="00107DE5" w:rsidP="00107DE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ayout w:type="fixed"/>
        <w:tblLook w:val="01E0"/>
      </w:tblPr>
      <w:tblGrid>
        <w:gridCol w:w="567"/>
        <w:gridCol w:w="709"/>
        <w:gridCol w:w="5069"/>
        <w:gridCol w:w="709"/>
        <w:gridCol w:w="992"/>
        <w:gridCol w:w="34"/>
        <w:gridCol w:w="959"/>
        <w:gridCol w:w="1134"/>
      </w:tblGrid>
      <w:tr w:rsidR="00107DE5" w:rsidTr="001B5DB0">
        <w:trPr>
          <w:trHeight w:val="1460"/>
        </w:trPr>
        <w:tc>
          <w:tcPr>
            <w:tcW w:w="567" w:type="dxa"/>
            <w:vMerge w:val="restart"/>
          </w:tcPr>
          <w:p w:rsidR="00107DE5" w:rsidRPr="007C18BA" w:rsidRDefault="00107DE5" w:rsidP="00C600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18B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07DE5" w:rsidRPr="007C18BA" w:rsidRDefault="00107DE5" w:rsidP="00C6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8B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09" w:type="dxa"/>
            <w:vMerge w:val="restart"/>
          </w:tcPr>
          <w:p w:rsidR="00107DE5" w:rsidRPr="007C18BA" w:rsidRDefault="00107DE5" w:rsidP="00C600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r w:rsidRPr="00E16D7B">
              <w:rPr>
                <w:rFonts w:ascii="Times New Roman" w:hAnsi="Times New Roman" w:cs="Times New Roman"/>
                <w:b/>
                <w:sz w:val="24"/>
                <w:szCs w:val="24"/>
              </w:rPr>
              <w:t>раздела и темы</w:t>
            </w:r>
          </w:p>
        </w:tc>
        <w:tc>
          <w:tcPr>
            <w:tcW w:w="5069" w:type="dxa"/>
            <w:vMerge w:val="restart"/>
            <w:hideMark/>
          </w:tcPr>
          <w:p w:rsid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107DE5" w:rsidRPr="007C18BA" w:rsidRDefault="00107DE5" w:rsidP="002644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18BA">
              <w:rPr>
                <w:rFonts w:ascii="Times New Roman" w:hAnsi="Times New Roman"/>
                <w:b/>
                <w:sz w:val="24"/>
                <w:szCs w:val="24"/>
              </w:rPr>
              <w:t>Коли</w:t>
            </w:r>
          </w:p>
          <w:p w:rsidR="00107DE5" w:rsidRPr="007C18BA" w:rsidRDefault="00107DE5" w:rsidP="00C600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C18BA">
              <w:rPr>
                <w:rFonts w:ascii="Times New Roman" w:hAnsi="Times New Roman"/>
                <w:b/>
                <w:sz w:val="24"/>
                <w:szCs w:val="24"/>
              </w:rPr>
              <w:t>чество</w:t>
            </w:r>
            <w:proofErr w:type="spellEnd"/>
          </w:p>
          <w:p w:rsidR="00107DE5" w:rsidRPr="007C18BA" w:rsidRDefault="00107DE5" w:rsidP="00C600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18BA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026" w:type="dxa"/>
            <w:gridSpan w:val="2"/>
            <w:vMerge w:val="restart"/>
          </w:tcPr>
          <w:p w:rsidR="00107DE5" w:rsidRPr="007C18BA" w:rsidRDefault="00107DE5" w:rsidP="00C600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7F8E">
              <w:rPr>
                <w:rFonts w:ascii="Times New Roman" w:hAnsi="Times New Roman"/>
                <w:b/>
                <w:sz w:val="24"/>
                <w:szCs w:val="24"/>
              </w:rPr>
              <w:t>Формы контроля и виды работы учащихся</w:t>
            </w:r>
          </w:p>
        </w:tc>
        <w:tc>
          <w:tcPr>
            <w:tcW w:w="2093" w:type="dxa"/>
            <w:gridSpan w:val="2"/>
          </w:tcPr>
          <w:p w:rsidR="00107DE5" w:rsidRPr="007C18BA" w:rsidRDefault="00107DE5" w:rsidP="00C600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18BA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107DE5" w:rsidRPr="007C18BA" w:rsidRDefault="00107DE5" w:rsidP="00C600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C18BA">
              <w:rPr>
                <w:rFonts w:ascii="Times New Roman" w:hAnsi="Times New Roman"/>
                <w:b/>
                <w:sz w:val="24"/>
                <w:szCs w:val="24"/>
              </w:rPr>
              <w:t>роведения</w:t>
            </w:r>
          </w:p>
        </w:tc>
      </w:tr>
      <w:tr w:rsidR="00107DE5" w:rsidTr="00C1416F">
        <w:trPr>
          <w:trHeight w:val="731"/>
        </w:trPr>
        <w:tc>
          <w:tcPr>
            <w:tcW w:w="567" w:type="dxa"/>
            <w:vMerge/>
          </w:tcPr>
          <w:p w:rsidR="00107DE5" w:rsidRPr="007C18BA" w:rsidRDefault="00107DE5" w:rsidP="00C600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07DE5" w:rsidRDefault="00107DE5" w:rsidP="00C600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  <w:vMerge/>
            <w:hideMark/>
          </w:tcPr>
          <w:p w:rsid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vMerge/>
          </w:tcPr>
          <w:p w:rsid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8BA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2644D1" w:rsidTr="001B5DB0">
        <w:tc>
          <w:tcPr>
            <w:tcW w:w="6345" w:type="dxa"/>
            <w:gridSpan w:val="3"/>
          </w:tcPr>
          <w:p w:rsidR="002644D1" w:rsidRPr="00107DE5" w:rsidRDefault="002644D1">
            <w:pPr>
              <w:pStyle w:val="a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7D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107D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107D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Личность</w:t>
            </w:r>
          </w:p>
        </w:tc>
        <w:tc>
          <w:tcPr>
            <w:tcW w:w="709" w:type="dxa"/>
          </w:tcPr>
          <w:p w:rsidR="002644D1" w:rsidRDefault="002644D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gridSpan w:val="4"/>
          </w:tcPr>
          <w:p w:rsidR="002644D1" w:rsidRDefault="002644D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1.1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Человек-мыслитель и человек-деятель в поэзии В. Брюсова</w:t>
            </w:r>
          </w:p>
        </w:tc>
        <w:tc>
          <w:tcPr>
            <w:tcW w:w="709" w:type="dxa"/>
          </w:tcPr>
          <w:p w:rsidR="00107DE5" w:rsidRDefault="00107DE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6" w:type="dxa"/>
            <w:gridSpan w:val="2"/>
          </w:tcPr>
          <w:p w:rsidR="00E05206" w:rsidRPr="00E05206" w:rsidRDefault="00E05206" w:rsidP="00E0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206">
              <w:rPr>
                <w:rFonts w:ascii="Times New Roman" w:hAnsi="Times New Roman" w:cs="Times New Roman"/>
                <w:sz w:val="24"/>
                <w:szCs w:val="24"/>
              </w:rPr>
              <w:t>ЭБ</w:t>
            </w:r>
          </w:p>
          <w:p w:rsidR="00107DE5" w:rsidRPr="00E05206" w:rsidRDefault="00107DE5" w:rsidP="00E0520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107DE5" w:rsidRDefault="002644D1" w:rsidP="00E0520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4A045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107DE5" w:rsidRDefault="00107DE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1.2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Судьба человека, становление личности конфликт долга и чести в поэзии Б.А. Ахмадулиной и Л.Н. Мартынова</w:t>
            </w:r>
          </w:p>
        </w:tc>
        <w:tc>
          <w:tcPr>
            <w:tcW w:w="709" w:type="dxa"/>
          </w:tcPr>
          <w:p w:rsidR="00107DE5" w:rsidRDefault="00107DE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6" w:type="dxa"/>
            <w:gridSpan w:val="2"/>
          </w:tcPr>
          <w:p w:rsidR="00107DE5" w:rsidRPr="00E05206" w:rsidRDefault="00E05206" w:rsidP="00E0520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206"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959" w:type="dxa"/>
          </w:tcPr>
          <w:p w:rsidR="00107DE5" w:rsidRDefault="00E0520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4A045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2644D1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107DE5" w:rsidRDefault="00107DE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1.3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Детство, отрочество, личность и мир в рассказе Ю.П. Казакова «Во сне ты горько плакал»</w:t>
            </w:r>
          </w:p>
        </w:tc>
        <w:tc>
          <w:tcPr>
            <w:tcW w:w="709" w:type="dxa"/>
          </w:tcPr>
          <w:p w:rsidR="00107DE5" w:rsidRDefault="00107DE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6" w:type="dxa"/>
            <w:gridSpan w:val="2"/>
          </w:tcPr>
          <w:p w:rsidR="00107DE5" w:rsidRPr="00E05206" w:rsidRDefault="00E05206" w:rsidP="00E0520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05206">
              <w:rPr>
                <w:rFonts w:ascii="Times New Roman" w:eastAsia="Calibri" w:hAnsi="Times New Roman" w:cs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59" w:type="dxa"/>
          </w:tcPr>
          <w:p w:rsidR="00107DE5" w:rsidRDefault="002644D1" w:rsidP="00E0520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4A0454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D16E06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107DE5" w:rsidRDefault="00107DE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644D1" w:rsidTr="001B5DB0">
        <w:tc>
          <w:tcPr>
            <w:tcW w:w="6345" w:type="dxa"/>
            <w:gridSpan w:val="3"/>
          </w:tcPr>
          <w:p w:rsidR="002644D1" w:rsidRPr="00107DE5" w:rsidRDefault="002644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107D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107DE5">
              <w:rPr>
                <w:rFonts w:ascii="Times New Roman" w:hAnsi="Times New Roman" w:cs="Times New Roman"/>
                <w:b/>
                <w:sz w:val="28"/>
                <w:szCs w:val="28"/>
              </w:rPr>
              <w:t>.  Личность и семья</w:t>
            </w:r>
          </w:p>
        </w:tc>
        <w:tc>
          <w:tcPr>
            <w:tcW w:w="709" w:type="dxa"/>
          </w:tcPr>
          <w:p w:rsidR="002644D1" w:rsidRDefault="00264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gridSpan w:val="4"/>
          </w:tcPr>
          <w:p w:rsidR="002644D1" w:rsidRDefault="00264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2.1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Семейные и родственные отношения в повести Е.И.  Носова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Усвятскиешлемоносцы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:rsidR="00107DE5" w:rsidRDefault="00107D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6" w:type="dxa"/>
            <w:gridSpan w:val="2"/>
          </w:tcPr>
          <w:p w:rsidR="00107DE5" w:rsidRPr="00E05206" w:rsidRDefault="00E0520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05206">
              <w:rPr>
                <w:rFonts w:ascii="Times New Roman" w:hAnsi="Times New Roman" w:cs="Times New Roman"/>
                <w:sz w:val="24"/>
                <w:szCs w:val="28"/>
              </w:rPr>
              <w:t>ПДЗ</w:t>
            </w:r>
          </w:p>
        </w:tc>
        <w:tc>
          <w:tcPr>
            <w:tcW w:w="959" w:type="dxa"/>
          </w:tcPr>
          <w:p w:rsidR="00107DE5" w:rsidRDefault="00D16E06" w:rsidP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A04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644D1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2.2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человека в семье в повести Ю.В. Трифонова «Обмен»</w:t>
            </w:r>
          </w:p>
        </w:tc>
        <w:tc>
          <w:tcPr>
            <w:tcW w:w="709" w:type="dxa"/>
          </w:tcPr>
          <w:p w:rsidR="00107DE5" w:rsidRDefault="00107D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6" w:type="dxa"/>
            <w:gridSpan w:val="2"/>
          </w:tcPr>
          <w:p w:rsidR="00107DE5" w:rsidRPr="00E05206" w:rsidRDefault="00E0520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05206">
              <w:rPr>
                <w:rFonts w:ascii="Times New Roman" w:hAnsi="Times New Roman" w:cs="Times New Roman"/>
                <w:sz w:val="24"/>
                <w:szCs w:val="28"/>
              </w:rPr>
              <w:t>ФО</w:t>
            </w:r>
          </w:p>
        </w:tc>
        <w:tc>
          <w:tcPr>
            <w:tcW w:w="959" w:type="dxa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04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44D1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2.3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Мужчина, женщина, ребенок в семье, любовь и доверие в жизни человека: пьеса А.Н. Арбузова «Жестокие игры»</w:t>
            </w:r>
          </w:p>
        </w:tc>
        <w:tc>
          <w:tcPr>
            <w:tcW w:w="709" w:type="dxa"/>
          </w:tcPr>
          <w:p w:rsidR="00107DE5" w:rsidRDefault="00107D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6" w:type="dxa"/>
            <w:gridSpan w:val="2"/>
          </w:tcPr>
          <w:p w:rsidR="00107DE5" w:rsidRPr="00E05206" w:rsidRDefault="00E0520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СУ</w:t>
            </w:r>
          </w:p>
        </w:tc>
        <w:tc>
          <w:tcPr>
            <w:tcW w:w="959" w:type="dxa"/>
          </w:tcPr>
          <w:p w:rsidR="00107DE5" w:rsidRDefault="00D16E06" w:rsidP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04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4D1" w:rsidTr="001B5DB0">
        <w:tc>
          <w:tcPr>
            <w:tcW w:w="6345" w:type="dxa"/>
            <w:gridSpan w:val="3"/>
          </w:tcPr>
          <w:p w:rsidR="002644D1" w:rsidRPr="00107DE5" w:rsidRDefault="002644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107D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07DE5">
              <w:rPr>
                <w:rFonts w:ascii="Times New Roman" w:hAnsi="Times New Roman" w:cs="Times New Roman"/>
                <w:b/>
                <w:sz w:val="28"/>
                <w:szCs w:val="28"/>
              </w:rPr>
              <w:t>. Личность – общество – государство</w:t>
            </w:r>
          </w:p>
        </w:tc>
        <w:tc>
          <w:tcPr>
            <w:tcW w:w="709" w:type="dxa"/>
          </w:tcPr>
          <w:p w:rsidR="002644D1" w:rsidRDefault="00264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gridSpan w:val="4"/>
          </w:tcPr>
          <w:p w:rsidR="002644D1" w:rsidRDefault="00264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3.1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Фадеев    «Молодая гвардия»:</w:t>
            </w:r>
          </w:p>
          <w:p w:rsidR="00107DE5" w:rsidRDefault="00107D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социальной среды на личность человека</w:t>
            </w:r>
          </w:p>
        </w:tc>
        <w:tc>
          <w:tcPr>
            <w:tcW w:w="709" w:type="dxa"/>
          </w:tcPr>
          <w:p w:rsidR="00107DE5" w:rsidRDefault="00107D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6" w:type="dxa"/>
            <w:gridSpan w:val="2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ПрР</w:t>
            </w:r>
            <w:proofErr w:type="spellEnd"/>
          </w:p>
        </w:tc>
        <w:tc>
          <w:tcPr>
            <w:tcW w:w="959" w:type="dxa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04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3.2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Гражданственность и патриотизм как национальные ценности в повести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Э.Веркина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«Облачный полк»</w:t>
            </w:r>
          </w:p>
        </w:tc>
        <w:tc>
          <w:tcPr>
            <w:tcW w:w="709" w:type="dxa"/>
          </w:tcPr>
          <w:p w:rsidR="00107DE5" w:rsidRDefault="00107D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6" w:type="dxa"/>
            <w:gridSpan w:val="2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</w:t>
            </w:r>
          </w:p>
        </w:tc>
        <w:tc>
          <w:tcPr>
            <w:tcW w:w="959" w:type="dxa"/>
          </w:tcPr>
          <w:p w:rsidR="00107DE5" w:rsidRDefault="00D16E06" w:rsidP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52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644D1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3.3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В.С. Маканин «Кавказский пленный»: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 и государственная система</w:t>
            </w:r>
          </w:p>
        </w:tc>
        <w:tc>
          <w:tcPr>
            <w:tcW w:w="709" w:type="dxa"/>
          </w:tcPr>
          <w:p w:rsidR="00107DE5" w:rsidRDefault="00107D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26" w:type="dxa"/>
            <w:gridSpan w:val="2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59" w:type="dxa"/>
          </w:tcPr>
          <w:p w:rsidR="00107DE5" w:rsidRDefault="00D16E06" w:rsidP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52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4D1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C1416F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3.4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Законы морали и государственные законы; жизнь и идеология в романе З.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Прилепина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Санькя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6" w:type="dxa"/>
            <w:gridSpan w:val="2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ЭБ</w:t>
            </w:r>
          </w:p>
        </w:tc>
        <w:tc>
          <w:tcPr>
            <w:tcW w:w="959" w:type="dxa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16E0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4D1" w:rsidTr="001B5DB0">
        <w:tc>
          <w:tcPr>
            <w:tcW w:w="6345" w:type="dxa"/>
            <w:gridSpan w:val="3"/>
          </w:tcPr>
          <w:p w:rsidR="002644D1" w:rsidRPr="00107DE5" w:rsidRDefault="002644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107DE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07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Pr="00107DE5">
              <w:rPr>
                <w:rFonts w:ascii="Times New Roman" w:hAnsi="Times New Roman" w:cs="Times New Roman"/>
                <w:b/>
                <w:sz w:val="28"/>
                <w:szCs w:val="28"/>
              </w:rPr>
              <w:t>Личность – природа – цивилизация</w:t>
            </w:r>
          </w:p>
        </w:tc>
        <w:tc>
          <w:tcPr>
            <w:tcW w:w="709" w:type="dxa"/>
          </w:tcPr>
          <w:p w:rsidR="002644D1" w:rsidRDefault="00264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gridSpan w:val="4"/>
          </w:tcPr>
          <w:p w:rsidR="002644D1" w:rsidRDefault="00264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1B5DB0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4.4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Заболоцкий: основные темы и проблемы лирики</w:t>
            </w:r>
          </w:p>
        </w:tc>
        <w:tc>
          <w:tcPr>
            <w:tcW w:w="709" w:type="dxa"/>
          </w:tcPr>
          <w:p w:rsidR="00107DE5" w:rsidRDefault="00107D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993" w:type="dxa"/>
            <w:gridSpan w:val="2"/>
          </w:tcPr>
          <w:p w:rsidR="00107DE5" w:rsidRDefault="00D16E06" w:rsidP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A04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644D1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1B5DB0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4.5</w:t>
            </w:r>
          </w:p>
        </w:tc>
        <w:tc>
          <w:tcPr>
            <w:tcW w:w="5069" w:type="dxa"/>
            <w:hideMark/>
          </w:tcPr>
          <w:p w:rsidR="00107DE5" w:rsidRDefault="00107DE5" w:rsidP="00264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природа; проблемы освоения и покорения природы в лирике Н.М. Рубцова </w:t>
            </w:r>
          </w:p>
        </w:tc>
        <w:tc>
          <w:tcPr>
            <w:tcW w:w="709" w:type="dxa"/>
          </w:tcPr>
          <w:p w:rsidR="00107DE5" w:rsidRDefault="00107D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993" w:type="dxa"/>
            <w:gridSpan w:val="2"/>
          </w:tcPr>
          <w:p w:rsidR="00107DE5" w:rsidRDefault="004A0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644D1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E5" w:rsidTr="001B5DB0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4.6</w:t>
            </w:r>
          </w:p>
        </w:tc>
        <w:tc>
          <w:tcPr>
            <w:tcW w:w="5069" w:type="dxa"/>
          </w:tcPr>
          <w:p w:rsidR="00107DE5" w:rsidRDefault="00107DE5" w:rsidP="00264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Комфорт и духовность; современная цивилизация, ее проблемы и вызовы в рассказе Л.С. Петрушевской «Новые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робинзоны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7DE5" w:rsidRDefault="00107D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ЭБ</w:t>
            </w:r>
          </w:p>
        </w:tc>
        <w:tc>
          <w:tcPr>
            <w:tcW w:w="993" w:type="dxa"/>
            <w:gridSpan w:val="2"/>
          </w:tcPr>
          <w:p w:rsidR="00107DE5" w:rsidRDefault="004A0454" w:rsidP="00D16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2644D1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4D1" w:rsidTr="001B5DB0">
        <w:tc>
          <w:tcPr>
            <w:tcW w:w="6345" w:type="dxa"/>
            <w:gridSpan w:val="3"/>
          </w:tcPr>
          <w:p w:rsidR="002644D1" w:rsidRDefault="00264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107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Личность – история – современность</w:t>
            </w:r>
          </w:p>
        </w:tc>
        <w:tc>
          <w:tcPr>
            <w:tcW w:w="709" w:type="dxa"/>
          </w:tcPr>
          <w:p w:rsidR="002644D1" w:rsidRDefault="00304AE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3119" w:type="dxa"/>
            <w:gridSpan w:val="4"/>
          </w:tcPr>
          <w:p w:rsidR="002644D1" w:rsidRDefault="002644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7DE5" w:rsidTr="001B5DB0">
        <w:tc>
          <w:tcPr>
            <w:tcW w:w="567" w:type="dxa"/>
          </w:tcPr>
          <w:p w:rsidR="00107DE5" w:rsidRDefault="00107DE5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  <w:p w:rsidR="00D16E06" w:rsidRDefault="00D16E06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107DE5" w:rsidRPr="00107DE5" w:rsidRDefault="00107DE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5.1</w:t>
            </w:r>
          </w:p>
        </w:tc>
        <w:tc>
          <w:tcPr>
            <w:tcW w:w="5069" w:type="dxa"/>
            <w:hideMark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личности в истории, свобода человека в условиях абсолютной несвободы в романе Ю.О. Домбровского</w:t>
            </w:r>
          </w:p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«Факультет ненужных вещей»</w:t>
            </w:r>
          </w:p>
        </w:tc>
        <w:tc>
          <w:tcPr>
            <w:tcW w:w="709" w:type="dxa"/>
          </w:tcPr>
          <w:p w:rsidR="00107DE5" w:rsidRDefault="00D16E06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07DE5" w:rsidRDefault="00E05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993" w:type="dxa"/>
            <w:gridSpan w:val="2"/>
          </w:tcPr>
          <w:p w:rsidR="00D16E06" w:rsidRDefault="004A0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  <w:p w:rsidR="00D16E06" w:rsidRDefault="004A0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E06" w:rsidTr="001B5DB0">
        <w:tc>
          <w:tcPr>
            <w:tcW w:w="567" w:type="dxa"/>
          </w:tcPr>
          <w:p w:rsidR="00D16E06" w:rsidRDefault="00D16E06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D16E06" w:rsidRPr="00D16E06" w:rsidRDefault="00D16E06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069" w:type="dxa"/>
            <w:hideMark/>
          </w:tcPr>
          <w:p w:rsidR="00D16E06" w:rsidRDefault="00D16E0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Историческое время в рассказе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В.Ф. Тендрякова  «Пара гнедых».</w:t>
            </w:r>
          </w:p>
        </w:tc>
        <w:tc>
          <w:tcPr>
            <w:tcW w:w="709" w:type="dxa"/>
          </w:tcPr>
          <w:p w:rsidR="00D16E06" w:rsidRDefault="00D16E06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16E06" w:rsidRDefault="00E0520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</w:t>
            </w:r>
          </w:p>
        </w:tc>
        <w:tc>
          <w:tcPr>
            <w:tcW w:w="993" w:type="dxa"/>
            <w:gridSpan w:val="2"/>
          </w:tcPr>
          <w:p w:rsidR="00D16E06" w:rsidRDefault="004A045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D16E06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D16E06" w:rsidRDefault="00D16E0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07DE5" w:rsidTr="001B5DB0">
        <w:tc>
          <w:tcPr>
            <w:tcW w:w="567" w:type="dxa"/>
          </w:tcPr>
          <w:p w:rsidR="00107DE5" w:rsidRDefault="00D16E06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  <w:p w:rsidR="00E05206" w:rsidRDefault="00E05206" w:rsidP="00C600F0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107DE5" w:rsidRDefault="00D16E06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E05206" w:rsidRPr="00D16E06" w:rsidRDefault="00E05206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107DE5" w:rsidRDefault="00D16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Творчество писателей и поэтов Ростовской области.</w:t>
            </w:r>
          </w:p>
        </w:tc>
        <w:tc>
          <w:tcPr>
            <w:tcW w:w="709" w:type="dxa"/>
          </w:tcPr>
          <w:p w:rsidR="00107DE5" w:rsidRDefault="00304AE5" w:rsidP="00C600F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07DE5" w:rsidRDefault="00E0520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</w:t>
            </w:r>
          </w:p>
        </w:tc>
        <w:tc>
          <w:tcPr>
            <w:tcW w:w="993" w:type="dxa"/>
            <w:gridSpan w:val="2"/>
          </w:tcPr>
          <w:p w:rsidR="00107DE5" w:rsidRDefault="004A0454" w:rsidP="00E0520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2644D1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  <w:p w:rsidR="00E05206" w:rsidRDefault="00E05206" w:rsidP="00E0520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134" w:type="dxa"/>
          </w:tcPr>
          <w:p w:rsidR="00107DE5" w:rsidRDefault="00107D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07DE5" w:rsidRDefault="00107DE5" w:rsidP="00107D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7DE5" w:rsidRDefault="00107DE5" w:rsidP="00107D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533D" w:rsidRDefault="00CC533D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p w:rsidR="00EF4BD5" w:rsidRDefault="00EF4B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EF4BD5" w:rsidTr="00EF4BD5">
        <w:trPr>
          <w:trHeight w:val="3501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от </w:t>
            </w:r>
            <w:r w:rsidR="00E05206">
              <w:rPr>
                <w:rFonts w:ascii="Times New Roman" w:hAnsi="Times New Roman"/>
                <w:sz w:val="24"/>
                <w:szCs w:val="24"/>
                <w:lang w:eastAsia="zh-TW"/>
              </w:rPr>
              <w:t>30.08.202</w:t>
            </w:r>
            <w:r w:rsidR="003F04DD"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года № 1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__________________ Лихоносова Н.С.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EF4BD5" w:rsidRDefault="00E0520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____________  202</w:t>
            </w:r>
            <w:r w:rsidR="003F04DD"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 w:rsidR="00EF4BD5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EF4BD5" w:rsidRDefault="00EF4BD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EF4BD5" w:rsidRDefault="00EF4BD5"/>
    <w:sectPr w:rsidR="00EF4BD5" w:rsidSect="0062028A">
      <w:pgSz w:w="11906" w:h="16838"/>
      <w:pgMar w:top="709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017B3"/>
    <w:multiLevelType w:val="hybridMultilevel"/>
    <w:tmpl w:val="C3C873F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9749F8"/>
    <w:multiLevelType w:val="hybridMultilevel"/>
    <w:tmpl w:val="7EA61A1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831AC3"/>
    <w:multiLevelType w:val="hybridMultilevel"/>
    <w:tmpl w:val="C37AA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7DE5"/>
    <w:rsid w:val="00107DE5"/>
    <w:rsid w:val="001B5DB0"/>
    <w:rsid w:val="002644D1"/>
    <w:rsid w:val="00304AE5"/>
    <w:rsid w:val="003F04DD"/>
    <w:rsid w:val="00410363"/>
    <w:rsid w:val="004A0454"/>
    <w:rsid w:val="00594E9A"/>
    <w:rsid w:val="0062028A"/>
    <w:rsid w:val="007F08D6"/>
    <w:rsid w:val="00926563"/>
    <w:rsid w:val="00AF7CBB"/>
    <w:rsid w:val="00B01D79"/>
    <w:rsid w:val="00B02AED"/>
    <w:rsid w:val="00C1416F"/>
    <w:rsid w:val="00CC533D"/>
    <w:rsid w:val="00D16E06"/>
    <w:rsid w:val="00E02B2C"/>
    <w:rsid w:val="00E05206"/>
    <w:rsid w:val="00EF4BD5"/>
    <w:rsid w:val="00F02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07DE5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link w:val="a6"/>
    <w:uiPriority w:val="1"/>
    <w:qFormat/>
    <w:rsid w:val="00107DE5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rsid w:val="00107D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C1416F"/>
    <w:rPr>
      <w:rFonts w:ascii="Times New Roman" w:hAnsi="Times New Roman" w:cs="Times New Roman" w:hint="default"/>
      <w:color w:val="000080"/>
      <w:u w:val="single"/>
    </w:rPr>
  </w:style>
  <w:style w:type="character" w:customStyle="1" w:styleId="a4">
    <w:name w:val="Без интервала Знак"/>
    <w:link w:val="a3"/>
    <w:uiPriority w:val="99"/>
    <w:locked/>
    <w:rsid w:val="00C1416F"/>
    <w:rPr>
      <w:rFonts w:eastAsiaTheme="minorHAnsi"/>
      <w:lang w:eastAsia="en-US"/>
    </w:rPr>
  </w:style>
  <w:style w:type="character" w:customStyle="1" w:styleId="a6">
    <w:name w:val="Абзац списка Знак"/>
    <w:link w:val="a5"/>
    <w:uiPriority w:val="1"/>
    <w:locked/>
    <w:rsid w:val="00C1416F"/>
    <w:rPr>
      <w:rFonts w:eastAsiaTheme="minorHAnsi"/>
      <w:lang w:eastAsia="en-US"/>
    </w:rPr>
  </w:style>
  <w:style w:type="paragraph" w:customStyle="1" w:styleId="Style3">
    <w:name w:val="Style3"/>
    <w:basedOn w:val="a"/>
    <w:uiPriority w:val="99"/>
    <w:rsid w:val="00C1416F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3">
    <w:name w:val="Основной текст3"/>
    <w:basedOn w:val="a"/>
    <w:rsid w:val="00C1416F"/>
    <w:pPr>
      <w:widowControl w:val="0"/>
      <w:shd w:val="clear" w:color="auto" w:fill="FFFFFF"/>
      <w:spacing w:after="180" w:line="0" w:lineRule="atLeast"/>
      <w:jc w:val="center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FontStyle11">
    <w:name w:val="Font Style11"/>
    <w:basedOn w:val="a0"/>
    <w:uiPriority w:val="99"/>
    <w:rsid w:val="00C1416F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uiPriority w:val="99"/>
    <w:rsid w:val="00C1416F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C14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F:\&#1056;&#1055;%20&#1063;&#1072;&#1081;&#1082;&#1080;&#1085;&#1072;%2021-22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file:///F:\&#1056;&#1055;%20&#1063;&#1072;&#1081;&#1082;&#1080;&#1085;&#1072;%2021-22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2222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Геннадьевна</dc:creator>
  <cp:keywords/>
  <dc:description/>
  <cp:lastModifiedBy>Юра</cp:lastModifiedBy>
  <cp:revision>15</cp:revision>
  <cp:lastPrinted>2021-09-14T17:58:00Z</cp:lastPrinted>
  <dcterms:created xsi:type="dcterms:W3CDTF">2020-08-24T08:16:00Z</dcterms:created>
  <dcterms:modified xsi:type="dcterms:W3CDTF">2023-09-19T19:13:00Z</dcterms:modified>
</cp:coreProperties>
</file>